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C1904" w14:textId="77777777" w:rsidR="00601777" w:rsidRPr="00F7642D" w:rsidRDefault="00601777" w:rsidP="00601777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MASAMBE</w:t>
      </w:r>
    </w:p>
    <w:p w14:paraId="5E9885E5" w14:textId="77777777" w:rsidR="00601777" w:rsidRDefault="00601777" w:rsidP="0060177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Seats 60</w:t>
      </w:r>
    </w:p>
    <w:p w14:paraId="1C559210" w14:textId="77777777" w:rsidR="00601777" w:rsidRDefault="00601777" w:rsidP="00601777">
      <w:pPr>
        <w:rPr>
          <w:rFonts w:asciiTheme="majorHAnsi" w:hAnsiTheme="majorHAnsi"/>
          <w:sz w:val="40"/>
          <w:szCs w:val="40"/>
        </w:rPr>
      </w:pPr>
    </w:p>
    <w:p w14:paraId="19D12A8F" w14:textId="77777777" w:rsidR="00601777" w:rsidRDefault="00601777" w:rsidP="00601777">
      <w:r>
        <w:rPr>
          <w:noProof/>
          <w:lang w:eastAsia="en-ZA"/>
        </w:rPr>
        <w:drawing>
          <wp:inline distT="0" distB="0" distL="0" distR="0" wp14:anchorId="54279099" wp14:editId="0CE32643">
            <wp:extent cx="5731510" cy="4022505"/>
            <wp:effectExtent l="0" t="0" r="2540" b="0"/>
            <wp:docPr id="4" name="Picture 4" descr="http://www.baxter.co.za/wp-content/uploads/2011/11/IMG_8718-1024x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xter.co.za/wp-content/uploads/2011/11/IMG_8718-1024x7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A7304" w14:textId="77777777" w:rsidR="00601777" w:rsidRDefault="00601777" w:rsidP="00601777"/>
    <w:p w14:paraId="10FB035F" w14:textId="77777777" w:rsidR="00601777" w:rsidRDefault="00601777" w:rsidP="00601777"/>
    <w:p w14:paraId="08BD1FB8" w14:textId="77777777" w:rsidR="00601777" w:rsidRDefault="00601777" w:rsidP="00601777"/>
    <w:p w14:paraId="5A767EE7" w14:textId="77777777" w:rsidR="00601777" w:rsidRDefault="00601777" w:rsidP="00601777"/>
    <w:p w14:paraId="0EEF5271" w14:textId="77777777" w:rsidR="00601777" w:rsidRDefault="00601777" w:rsidP="00601777"/>
    <w:p w14:paraId="0E3A6975" w14:textId="77777777" w:rsidR="00601777" w:rsidRDefault="00601777" w:rsidP="00601777"/>
    <w:p w14:paraId="71EC6E04" w14:textId="77777777" w:rsidR="00601777" w:rsidRDefault="00601777" w:rsidP="00601777"/>
    <w:p w14:paraId="1645785B" w14:textId="77777777" w:rsidR="00601777" w:rsidRDefault="00601777" w:rsidP="00601777"/>
    <w:p w14:paraId="0226F9ED" w14:textId="77777777" w:rsidR="00601777" w:rsidRDefault="00601777" w:rsidP="00601777"/>
    <w:p w14:paraId="2C4EBBC9" w14:textId="77777777" w:rsidR="00601777" w:rsidRDefault="00601777" w:rsidP="00601777"/>
    <w:p w14:paraId="6386DAD2" w14:textId="77777777" w:rsidR="00601777" w:rsidRDefault="00601777" w:rsidP="00601777">
      <w:pPr>
        <w:rPr>
          <w:b/>
          <w:sz w:val="40"/>
          <w:szCs w:val="40"/>
          <w:u w:val="single"/>
        </w:rPr>
      </w:pPr>
      <w:r w:rsidRPr="00A64862">
        <w:rPr>
          <w:b/>
          <w:sz w:val="40"/>
          <w:szCs w:val="40"/>
          <w:u w:val="single"/>
        </w:rPr>
        <w:lastRenderedPageBreak/>
        <w:t>Basic size of the stage</w:t>
      </w:r>
    </w:p>
    <w:p w14:paraId="4785A219" w14:textId="77777777" w:rsidR="00601777" w:rsidRPr="004A6B64" w:rsidRDefault="00601777" w:rsidP="00601777">
      <w:pPr>
        <w:rPr>
          <w:sz w:val="32"/>
          <w:szCs w:val="32"/>
        </w:rPr>
      </w:pPr>
      <w:r w:rsidRPr="004A6B64">
        <w:rPr>
          <w:sz w:val="32"/>
          <w:szCs w:val="32"/>
        </w:rPr>
        <w:t>As per plan</w:t>
      </w:r>
    </w:p>
    <w:p w14:paraId="6CA883ED" w14:textId="77777777" w:rsidR="00601777" w:rsidRDefault="00601777" w:rsidP="00601777">
      <w:pPr>
        <w:rPr>
          <w:b/>
          <w:sz w:val="40"/>
          <w:szCs w:val="40"/>
          <w:u w:val="single"/>
        </w:rPr>
      </w:pPr>
    </w:p>
    <w:p w14:paraId="17DA1C0D" w14:textId="77777777" w:rsidR="00601777" w:rsidRDefault="00601777" w:rsidP="00601777">
      <w:pPr>
        <w:rPr>
          <w:b/>
          <w:sz w:val="40"/>
          <w:szCs w:val="40"/>
          <w:u w:val="single"/>
        </w:rPr>
      </w:pPr>
      <w:r w:rsidRPr="00461FC5">
        <w:rPr>
          <w:b/>
          <w:sz w:val="40"/>
          <w:szCs w:val="40"/>
          <w:u w:val="single"/>
        </w:rPr>
        <w:t>LX</w:t>
      </w:r>
    </w:p>
    <w:p w14:paraId="2572E96E" w14:textId="77777777" w:rsidR="00601777" w:rsidRPr="00336E47" w:rsidRDefault="00601777" w:rsidP="00601777">
      <w:pPr>
        <w:rPr>
          <w:b/>
          <w:u w:val="single"/>
        </w:rPr>
      </w:pPr>
      <w:r w:rsidRPr="00336E47">
        <w:rPr>
          <w:b/>
          <w:u w:val="single"/>
        </w:rPr>
        <w:t>CONTROL</w:t>
      </w:r>
    </w:p>
    <w:p w14:paraId="4471D81C" w14:textId="77777777" w:rsidR="00601777" w:rsidRDefault="00601777" w:rsidP="00601777">
      <w:r>
        <w:t xml:space="preserve">Control is a </w:t>
      </w:r>
      <w:proofErr w:type="spellStart"/>
      <w:r>
        <w:t>grandMA</w:t>
      </w:r>
      <w:proofErr w:type="spellEnd"/>
      <w:r>
        <w:t xml:space="preserve"> </w:t>
      </w:r>
      <w:proofErr w:type="gramStart"/>
      <w:r>
        <w:t>Pico</w:t>
      </w:r>
      <w:proofErr w:type="gramEnd"/>
    </w:p>
    <w:p w14:paraId="5E7C7805" w14:textId="77777777" w:rsidR="00601777" w:rsidRDefault="00601777" w:rsidP="00601777">
      <w:pPr>
        <w:rPr>
          <w:b/>
          <w:u w:val="single"/>
        </w:rPr>
      </w:pPr>
    </w:p>
    <w:p w14:paraId="68154D74" w14:textId="77777777" w:rsidR="00601777" w:rsidRPr="00336E47" w:rsidRDefault="00601777" w:rsidP="00601777">
      <w:pPr>
        <w:rPr>
          <w:b/>
          <w:u w:val="single"/>
        </w:rPr>
      </w:pPr>
      <w:r w:rsidRPr="00336E47">
        <w:rPr>
          <w:b/>
          <w:u w:val="single"/>
        </w:rPr>
        <w:t>DIMMERS</w:t>
      </w:r>
    </w:p>
    <w:p w14:paraId="14493BBA" w14:textId="77777777" w:rsidR="00601777" w:rsidRDefault="00601777" w:rsidP="00601777">
      <w:r>
        <w:t xml:space="preserve">Dimmers can be soft patched to you channel allocation.  If you choose not to specify channels, dimmer numbers will be used.  </w:t>
      </w:r>
    </w:p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817"/>
        <w:gridCol w:w="6946"/>
      </w:tblGrid>
      <w:tr w:rsidR="00601777" w14:paraId="04B48EC1" w14:textId="77777777" w:rsidTr="00864B9F">
        <w:tc>
          <w:tcPr>
            <w:tcW w:w="817" w:type="dxa"/>
          </w:tcPr>
          <w:p w14:paraId="58850737" w14:textId="77777777" w:rsidR="00601777" w:rsidRDefault="00601777" w:rsidP="00864B9F">
            <w:r>
              <w:t>12</w:t>
            </w:r>
          </w:p>
        </w:tc>
        <w:tc>
          <w:tcPr>
            <w:tcW w:w="6946" w:type="dxa"/>
          </w:tcPr>
          <w:p w14:paraId="0272AF1D" w14:textId="77777777" w:rsidR="00601777" w:rsidRDefault="00601777" w:rsidP="00864B9F">
            <w:r>
              <w:t>STRAND 2kW dimmers</w:t>
            </w:r>
          </w:p>
        </w:tc>
      </w:tr>
    </w:tbl>
    <w:p w14:paraId="1DD543D5" w14:textId="77777777" w:rsidR="00601777" w:rsidRDefault="00601777" w:rsidP="00601777"/>
    <w:p w14:paraId="1997F1F4" w14:textId="77777777" w:rsidR="00601777" w:rsidRDefault="00601777" w:rsidP="00601777">
      <w:pPr>
        <w:rPr>
          <w:b/>
          <w:u w:val="single"/>
        </w:rPr>
      </w:pPr>
    </w:p>
    <w:p w14:paraId="7529CEFA" w14:textId="77777777" w:rsidR="00601777" w:rsidRPr="0028029C" w:rsidRDefault="00601777" w:rsidP="00601777">
      <w:pPr>
        <w:rPr>
          <w:b/>
          <w:u w:val="single"/>
        </w:rPr>
      </w:pPr>
      <w:r w:rsidRPr="0028029C">
        <w:rPr>
          <w:b/>
          <w:u w:val="single"/>
        </w:rPr>
        <w:t>LX EQUIPMENT</w:t>
      </w:r>
    </w:p>
    <w:p w14:paraId="5FF65141" w14:textId="77777777" w:rsidR="00601777" w:rsidRDefault="00601777" w:rsidP="00601777">
      <w:r>
        <w:t xml:space="preserve">18 x </w:t>
      </w:r>
      <w:proofErr w:type="spellStart"/>
      <w:r>
        <w:t>patt</w:t>
      </w:r>
      <w:proofErr w:type="spellEnd"/>
      <w:r>
        <w:t xml:space="preserve"> 123</w:t>
      </w:r>
    </w:p>
    <w:p w14:paraId="07981996" w14:textId="77777777" w:rsidR="00601777" w:rsidRDefault="00601777" w:rsidP="00601777"/>
    <w:p w14:paraId="711A4357" w14:textId="77777777" w:rsidR="00601777" w:rsidRPr="000C741A" w:rsidRDefault="00601777" w:rsidP="00601777">
      <w:pPr>
        <w:rPr>
          <w:b/>
          <w:sz w:val="40"/>
          <w:szCs w:val="40"/>
          <w:u w:val="single"/>
        </w:rPr>
      </w:pPr>
      <w:r w:rsidRPr="000C741A">
        <w:rPr>
          <w:b/>
          <w:sz w:val="40"/>
          <w:szCs w:val="40"/>
          <w:u w:val="single"/>
        </w:rPr>
        <w:t>SD</w:t>
      </w:r>
    </w:p>
    <w:p w14:paraId="1796551F" w14:textId="77777777" w:rsidR="00601777" w:rsidRPr="000C741A" w:rsidRDefault="00601777" w:rsidP="00601777">
      <w:pPr>
        <w:rPr>
          <w:b/>
          <w:u w:val="single"/>
        </w:rPr>
      </w:pPr>
      <w:r w:rsidRPr="000C741A">
        <w:rPr>
          <w:b/>
          <w:u w:val="single"/>
        </w:rPr>
        <w:t>CONTROL</w:t>
      </w:r>
    </w:p>
    <w:p w14:paraId="7D4C4B1E" w14:textId="77777777" w:rsidR="00601777" w:rsidRDefault="00601777" w:rsidP="00601777">
      <w:r>
        <w:t>12 channel SOUNDCRAFT analogue desk</w:t>
      </w:r>
    </w:p>
    <w:p w14:paraId="72EABB53" w14:textId="77777777" w:rsidR="00601777" w:rsidRDefault="00601777" w:rsidP="00601777">
      <w:r>
        <w:t>2x 8inch JBL speakers</w:t>
      </w:r>
    </w:p>
    <w:p w14:paraId="3221620E" w14:textId="77777777" w:rsidR="00601777" w:rsidRDefault="00601777" w:rsidP="00601777"/>
    <w:p w14:paraId="45BB7326" w14:textId="77777777" w:rsidR="00601777" w:rsidRPr="0028029C" w:rsidRDefault="00601777" w:rsidP="00601777">
      <w:pPr>
        <w:rPr>
          <w:b/>
          <w:u w:val="single"/>
        </w:rPr>
      </w:pPr>
      <w:r w:rsidRPr="0028029C">
        <w:rPr>
          <w:b/>
          <w:u w:val="single"/>
        </w:rPr>
        <w:t>CURTAINS</w:t>
      </w:r>
    </w:p>
    <w:p w14:paraId="433D5E42" w14:textId="77777777" w:rsidR="00601777" w:rsidRDefault="00601777" w:rsidP="00601777">
      <w:r>
        <w:t xml:space="preserve">1x set black velvet </w:t>
      </w:r>
      <w:proofErr w:type="gramStart"/>
      <w:r>
        <w:t>surround</w:t>
      </w:r>
      <w:proofErr w:type="gramEnd"/>
    </w:p>
    <w:p w14:paraId="2455E192" w14:textId="77777777" w:rsidR="00601777" w:rsidRDefault="00601777" w:rsidP="00601777"/>
    <w:p w14:paraId="617E4B76" w14:textId="77777777" w:rsidR="006B5188" w:rsidRDefault="006B5188"/>
    <w:sectPr w:rsidR="006B51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29397" w14:textId="77777777" w:rsidR="00470BB0" w:rsidRDefault="00470BB0" w:rsidP="00601777">
      <w:pPr>
        <w:spacing w:after="0" w:line="240" w:lineRule="auto"/>
      </w:pPr>
      <w:r>
        <w:separator/>
      </w:r>
    </w:p>
  </w:endnote>
  <w:endnote w:type="continuationSeparator" w:id="0">
    <w:p w14:paraId="78A8EED9" w14:textId="77777777" w:rsidR="00470BB0" w:rsidRDefault="00470BB0" w:rsidP="0060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7912" w14:textId="77DC7833" w:rsidR="00601777" w:rsidRDefault="00601777">
    <w:pPr>
      <w:pStyle w:val="Footer"/>
    </w:pPr>
    <w:r>
      <w:t>Compiled by M. Steenkamp Feb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CDC5C" w14:textId="77777777" w:rsidR="00470BB0" w:rsidRDefault="00470BB0" w:rsidP="00601777">
      <w:pPr>
        <w:spacing w:after="0" w:line="240" w:lineRule="auto"/>
      </w:pPr>
      <w:r>
        <w:separator/>
      </w:r>
    </w:p>
  </w:footnote>
  <w:footnote w:type="continuationSeparator" w:id="0">
    <w:p w14:paraId="2855A882" w14:textId="77777777" w:rsidR="00470BB0" w:rsidRDefault="00470BB0" w:rsidP="0060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7"/>
    <w:rsid w:val="00470BB0"/>
    <w:rsid w:val="00601777"/>
    <w:rsid w:val="006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27FD8"/>
  <w15:chartTrackingRefBased/>
  <w15:docId w15:val="{8D1F8103-C4F4-40D2-99A1-DB50C3FF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7"/>
  </w:style>
  <w:style w:type="paragraph" w:styleId="Footer">
    <w:name w:val="footer"/>
    <w:basedOn w:val="Normal"/>
    <w:link w:val="FooterChar"/>
    <w:uiPriority w:val="99"/>
    <w:unhideWhenUsed/>
    <w:rsid w:val="00601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Steenkamp</dc:creator>
  <cp:keywords/>
  <dc:description/>
  <cp:lastModifiedBy>Marisa Steenkamp</cp:lastModifiedBy>
  <cp:revision>1</cp:revision>
  <dcterms:created xsi:type="dcterms:W3CDTF">2021-02-15T13:43:00Z</dcterms:created>
  <dcterms:modified xsi:type="dcterms:W3CDTF">2021-02-15T13:44:00Z</dcterms:modified>
</cp:coreProperties>
</file>